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7BE5E99B" w:rsidR="00152A13" w:rsidRPr="00856508" w:rsidRDefault="00234E22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Consejero Electoral del Comité Municipal Electoral en Acuña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098D1DD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96E93">
              <w:rPr>
                <w:rFonts w:ascii="Tahoma" w:hAnsi="Tahoma" w:cs="Tahoma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4569BA">
              <w:rPr>
                <w:rFonts w:ascii="Tahoma" w:hAnsi="Tahoma" w:cs="Tahoma"/>
              </w:rPr>
              <w:t>Jesús Humberto Cantú Moncada</w:t>
            </w:r>
          </w:p>
          <w:p w14:paraId="5CF81E1E" w14:textId="31671731" w:rsidR="00527FC7" w:rsidRPr="00996E93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Blvd. Luis Donaldo Colosio No. 6207 Col. Las Torrecillas</w:t>
            </w:r>
            <w:r w:rsid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C.P. 25298</w:t>
            </w:r>
          </w:p>
          <w:p w14:paraId="35A857C4" w14:textId="62841202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996E93">
              <w:rPr>
                <w:rFonts w:ascii="Tahoma" w:hAnsi="Tahoma" w:cs="Tahoma"/>
                <w:szCs w:val="24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996E93">
              <w:rPr>
                <w:rFonts w:ascii="Tahoma" w:hAnsi="Tahoma" w:cs="Tahoma"/>
                <w:szCs w:val="24"/>
              </w:rPr>
              <w:t>844 4386260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7EAE67CF" w14:textId="77777777" w:rsidR="004569BA" w:rsidRDefault="004569BA" w:rsidP="004569B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 Licenciatura en Relaciones Industriales</w:t>
            </w:r>
          </w:p>
          <w:p w14:paraId="03D16A90" w14:textId="77777777" w:rsidR="004569BA" w:rsidRDefault="004569BA" w:rsidP="004569B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Período: 1983-1987</w:t>
            </w:r>
          </w:p>
          <w:p w14:paraId="6428F5BF" w14:textId="783728E7" w:rsidR="00856508" w:rsidRPr="004569BA" w:rsidRDefault="004569BA" w:rsidP="004569B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Facultad de Contaduría y Administración, Universidad Autónoma de Coahuila, Coordinación Norte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5EE80B4C" w:rsidR="00DA39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070657BA" w14:textId="77777777" w:rsidR="004569BA" w:rsidRPr="00AA1544" w:rsidRDefault="004569BA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31B1C400" w14:textId="77777777" w:rsidR="004569BA" w:rsidRDefault="004569BA" w:rsidP="004569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Instituto Electoral de Coahuila</w:t>
            </w:r>
          </w:p>
          <w:p w14:paraId="0BB911BD" w14:textId="77777777" w:rsidR="004569BA" w:rsidRDefault="004569BA" w:rsidP="004569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 diciembre 2022 – Julio 2023</w:t>
            </w:r>
          </w:p>
          <w:p w14:paraId="55EA3C0D" w14:textId="77777777" w:rsidR="004569BA" w:rsidRDefault="004569BA" w:rsidP="004569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Secretario del comité distrital 01, en Cd. Acuña, Coahuila.</w:t>
            </w:r>
          </w:p>
          <w:p w14:paraId="160EA800" w14:textId="77777777" w:rsidR="004569BA" w:rsidRDefault="004569BA" w:rsidP="004569BA">
            <w:pPr>
              <w:jc w:val="both"/>
              <w:rPr>
                <w:rFonts w:ascii="Arial" w:hAnsi="Arial" w:cs="Arial"/>
              </w:rPr>
            </w:pPr>
          </w:p>
          <w:p w14:paraId="4B4FC358" w14:textId="77777777" w:rsidR="004569BA" w:rsidRDefault="004569BA" w:rsidP="004569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Instituto Nacional de Estadística y Geografía</w:t>
            </w:r>
          </w:p>
          <w:p w14:paraId="4E05DB6A" w14:textId="77777777" w:rsidR="004569BA" w:rsidRDefault="004569BA" w:rsidP="004569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 julio 2022 – diciembre 2022</w:t>
            </w:r>
          </w:p>
          <w:p w14:paraId="51BF402F" w14:textId="77777777" w:rsidR="004569BA" w:rsidRDefault="004569BA" w:rsidP="004569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Instructor Municipal del censo Agropecuario 2022</w:t>
            </w:r>
          </w:p>
          <w:p w14:paraId="310E1A46" w14:textId="77777777" w:rsidR="004569BA" w:rsidRDefault="004569BA" w:rsidP="004569BA">
            <w:pPr>
              <w:jc w:val="both"/>
              <w:rPr>
                <w:rFonts w:ascii="Arial" w:hAnsi="Arial" w:cs="Arial"/>
              </w:rPr>
            </w:pPr>
          </w:p>
          <w:p w14:paraId="0512C90C" w14:textId="77777777" w:rsidR="004569BA" w:rsidRDefault="004569BA" w:rsidP="004569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Instituto Nacional de Estadística y Geografía</w:t>
            </w:r>
          </w:p>
          <w:p w14:paraId="3CB78E20" w14:textId="77777777" w:rsidR="004569BA" w:rsidRDefault="004569BA" w:rsidP="004569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 mayo 2022 – junio 2022</w:t>
            </w:r>
          </w:p>
          <w:p w14:paraId="68D44760" w14:textId="77777777" w:rsidR="004569BA" w:rsidRDefault="004569BA" w:rsidP="004569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Entrevistador RENEM 2022</w:t>
            </w:r>
          </w:p>
          <w:p w14:paraId="32C32157" w14:textId="77777777" w:rsidR="004569BA" w:rsidRDefault="004569BA" w:rsidP="004569BA">
            <w:pPr>
              <w:jc w:val="both"/>
              <w:rPr>
                <w:rFonts w:ascii="Arial" w:hAnsi="Arial" w:cs="Arial"/>
              </w:rPr>
            </w:pPr>
          </w:p>
          <w:p w14:paraId="02E2DCED" w14:textId="77777777" w:rsidR="004569BA" w:rsidRDefault="004569BA" w:rsidP="004569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Instituto Nacional de Estadística y Geografía</w:t>
            </w:r>
          </w:p>
          <w:p w14:paraId="54422D2A" w14:textId="77777777" w:rsidR="004569BA" w:rsidRDefault="004569BA" w:rsidP="004569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 febrero 2022 – abril 2022</w:t>
            </w:r>
          </w:p>
          <w:p w14:paraId="09CB7F87" w14:textId="77777777" w:rsidR="004569BA" w:rsidRDefault="004569BA" w:rsidP="004569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Entrevistador ENVE 2022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09F05F26" w14:textId="77777777" w:rsidR="00BA3E7F" w:rsidRPr="00AA1544" w:rsidRDefault="00BA3E7F" w:rsidP="004569BA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CC98C" w14:textId="77777777" w:rsidR="00414F99" w:rsidRDefault="00414F99" w:rsidP="00527FC7">
      <w:pPr>
        <w:spacing w:after="0" w:line="240" w:lineRule="auto"/>
      </w:pPr>
      <w:r>
        <w:separator/>
      </w:r>
    </w:p>
  </w:endnote>
  <w:endnote w:type="continuationSeparator" w:id="0">
    <w:p w14:paraId="0BE0F3F5" w14:textId="77777777" w:rsidR="00414F99" w:rsidRDefault="00414F9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00EAE" w14:textId="77777777" w:rsidR="00414F99" w:rsidRDefault="00414F99" w:rsidP="00527FC7">
      <w:pPr>
        <w:spacing w:after="0" w:line="240" w:lineRule="auto"/>
      </w:pPr>
      <w:r>
        <w:separator/>
      </w:r>
    </w:p>
  </w:footnote>
  <w:footnote w:type="continuationSeparator" w:id="0">
    <w:p w14:paraId="2F20B721" w14:textId="77777777" w:rsidR="00414F99" w:rsidRDefault="00414F9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098597">
    <w:abstractNumId w:val="7"/>
  </w:num>
  <w:num w:numId="2" w16cid:durableId="930820134">
    <w:abstractNumId w:val="7"/>
  </w:num>
  <w:num w:numId="3" w16cid:durableId="582032304">
    <w:abstractNumId w:val="6"/>
  </w:num>
  <w:num w:numId="4" w16cid:durableId="1934557285">
    <w:abstractNumId w:val="5"/>
  </w:num>
  <w:num w:numId="5" w16cid:durableId="2079479282">
    <w:abstractNumId w:val="2"/>
  </w:num>
  <w:num w:numId="6" w16cid:durableId="1767265657">
    <w:abstractNumId w:val="3"/>
  </w:num>
  <w:num w:numId="7" w16cid:durableId="1082486317">
    <w:abstractNumId w:val="4"/>
  </w:num>
  <w:num w:numId="8" w16cid:durableId="2052609223">
    <w:abstractNumId w:val="1"/>
  </w:num>
  <w:num w:numId="9" w16cid:durableId="212503665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779CB"/>
    <w:rsid w:val="00195622"/>
    <w:rsid w:val="001B3523"/>
    <w:rsid w:val="001B3D03"/>
    <w:rsid w:val="001D16F8"/>
    <w:rsid w:val="001E0FB9"/>
    <w:rsid w:val="001E2C65"/>
    <w:rsid w:val="001F057E"/>
    <w:rsid w:val="00221C8E"/>
    <w:rsid w:val="00234E22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4F99"/>
    <w:rsid w:val="0041776C"/>
    <w:rsid w:val="004327C4"/>
    <w:rsid w:val="004374B8"/>
    <w:rsid w:val="004569BA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3</cp:revision>
  <dcterms:created xsi:type="dcterms:W3CDTF">2023-12-06T21:40:00Z</dcterms:created>
  <dcterms:modified xsi:type="dcterms:W3CDTF">2023-12-06T22:50:00Z</dcterms:modified>
</cp:coreProperties>
</file>